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vertAlign w:val="baseline"/>
        </w:rPr>
      </w:pPr>
      <w:r w:rsidDel="00000000" w:rsidR="00000000" w:rsidRPr="00000000">
        <w:rPr>
          <w:rtl w:val="0"/>
        </w:rPr>
        <w:t xml:space="preserve">Student N</w:t>
      </w:r>
      <w:r w:rsidDel="00000000" w:rsidR="00000000" w:rsidRPr="00000000">
        <w:rPr>
          <w:vertAlign w:val="baseline"/>
          <w:rtl w:val="0"/>
        </w:rPr>
        <w:t xml:space="preserve">ame: _____________________________________________________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Night of the Notables Character Selection and Brainstorm</w:t>
      </w:r>
    </w:p>
    <w:p w:rsidR="00000000" w:rsidDel="00000000" w:rsidP="00000000" w:rsidRDefault="00000000" w:rsidRPr="00000000">
      <w:pPr>
        <w:contextualSpacing w:val="0"/>
        <w:jc w:val="center"/>
        <w:rPr>
          <w:i w:val="0"/>
          <w:u w:val="single"/>
          <w:vertAlign w:val="baseline"/>
        </w:rPr>
      </w:pPr>
      <w:r w:rsidDel="00000000" w:rsidR="00000000" w:rsidRPr="00000000">
        <w:rPr>
          <w:i w:val="1"/>
          <w:u w:val="single"/>
          <w:vertAlign w:val="baseline"/>
          <w:rtl w:val="0"/>
        </w:rPr>
        <w:t xml:space="preserve">Due 3/</w:t>
      </w:r>
      <w:r w:rsidDel="00000000" w:rsidR="00000000" w:rsidRPr="00000000">
        <w:rPr>
          <w:i w:val="1"/>
          <w:u w:val="single"/>
          <w:rtl w:val="0"/>
        </w:rPr>
        <w:t xml:space="preserve">20</w:t>
      </w:r>
      <w:r w:rsidDel="00000000" w:rsidR="00000000" w:rsidRPr="00000000">
        <w:rPr>
          <w:i w:val="1"/>
          <w:u w:val="single"/>
          <w:vertAlign w:val="baseline"/>
          <w:rtl w:val="0"/>
        </w:rPr>
        <w:t xml:space="preserve">/1</w:t>
      </w:r>
      <w:r w:rsidDel="00000000" w:rsidR="00000000" w:rsidRPr="00000000">
        <w:rPr>
          <w:i w:val="1"/>
          <w:u w:val="single"/>
          <w:rtl w:val="0"/>
        </w:rPr>
        <w:t xml:space="preserve">7</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Assigned Time Period: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6</w:t>
      </w:r>
      <w:r w:rsidDel="00000000" w:rsidR="00000000" w:rsidRPr="00000000">
        <w:rPr>
          <w:vertAlign w:val="superscript"/>
          <w:rtl w:val="0"/>
        </w:rPr>
        <w:t xml:space="preserve">th</w:t>
      </w:r>
      <w:r w:rsidDel="00000000" w:rsidR="00000000" w:rsidRPr="00000000">
        <w:rPr>
          <w:vertAlign w:val="baseline"/>
          <w:rtl w:val="0"/>
        </w:rPr>
        <w:t xml:space="preserve"> Grade – All of a</w:t>
      </w:r>
      <w:r w:rsidDel="00000000" w:rsidR="00000000" w:rsidRPr="00000000">
        <w:rPr>
          <w:rtl w:val="0"/>
        </w:rPr>
        <w:t xml:space="preserve">ncient history up to the year 1900</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order to choose your eminent character, </w:t>
      </w:r>
      <w:r w:rsidDel="00000000" w:rsidR="00000000" w:rsidRPr="00000000">
        <w:rPr>
          <w:b w:val="1"/>
          <w:i w:val="1"/>
          <w:u w:val="single"/>
          <w:vertAlign w:val="baseline"/>
          <w:rtl w:val="0"/>
        </w:rPr>
        <w:t xml:space="preserve">you must complete this worksheet in its entirety.</w:t>
      </w:r>
      <w:r w:rsidDel="00000000" w:rsidR="00000000" w:rsidRPr="00000000">
        <w:rPr>
          <w:vertAlign w:val="baseline"/>
          <w:rtl w:val="0"/>
        </w:rPr>
        <w:t xml:space="preserve"> Forms will be collected on March </w:t>
      </w:r>
      <w:r w:rsidDel="00000000" w:rsidR="00000000" w:rsidRPr="00000000">
        <w:rPr>
          <w:rtl w:val="0"/>
        </w:rPr>
        <w:t xml:space="preserve">20</w:t>
      </w:r>
      <w:r w:rsidDel="00000000" w:rsidR="00000000" w:rsidRPr="00000000">
        <w:rPr>
          <w:vertAlign w:val="baseline"/>
          <w:rtl w:val="0"/>
        </w:rPr>
        <w:t xml:space="preserve">, 201</w:t>
      </w:r>
      <w:r w:rsidDel="00000000" w:rsidR="00000000" w:rsidRPr="00000000">
        <w:rPr>
          <w:rtl w:val="0"/>
        </w:rPr>
        <w:t xml:space="preserve">7</w:t>
      </w:r>
      <w:r w:rsidDel="00000000" w:rsidR="00000000" w:rsidRPr="00000000">
        <w:rPr>
          <w:vertAlign w:val="baseline"/>
          <w:rtl w:val="0"/>
        </w:rPr>
        <w:t xml:space="preserve"> on a first come first served basis. No one may do the same character, so getting your form in on time is important. Your teacher will review all returned slips and approve choices </w:t>
      </w:r>
      <w:r w:rsidDel="00000000" w:rsidR="00000000" w:rsidRPr="00000000">
        <w:rPr>
          <w:rtl w:val="0"/>
        </w:rPr>
        <w:t xml:space="preserve">prior to our library field trip that day</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Step 1</w:t>
      </w:r>
      <w:r w:rsidDel="00000000" w:rsidR="00000000" w:rsidRPr="00000000">
        <w:rPr>
          <w:vertAlign w:val="baseline"/>
          <w:rtl w:val="0"/>
        </w:rPr>
        <w:t xml:space="preserve"> – Use the internet, books, and friends to come up with notable people in the following areas. You must fill in every box. The person must be from your designated time period. </w:t>
      </w:r>
    </w:p>
    <w:tbl>
      <w:tblPr>
        <w:tblStyle w:val="Table1"/>
        <w:bidiVisual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Science</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Art</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Music</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Sports</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Foods</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Military</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Civil Rights</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Writing</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t xml:space="preserve">Technology</w:t>
            </w: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Politics</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Health Care</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t xml:space="preserve">Other</w:t>
            </w: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t xml:space="preserve">Other</w:t>
            </w: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t xml:space="preserve">Other</w:t>
            </w: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Step 2</w:t>
      </w:r>
      <w:r w:rsidDel="00000000" w:rsidR="00000000" w:rsidRPr="00000000">
        <w:rPr>
          <w:vertAlign w:val="baseline"/>
          <w:rtl w:val="0"/>
        </w:rPr>
        <w:t xml:space="preserve"> – Choose the top three that interest you more than the others. List their names in the first column. Fill out the remaining columns for each person. You must fill in all columns even if you think you know who you want to be. </w:t>
      </w:r>
    </w:p>
    <w:tbl>
      <w:tblPr>
        <w:tblStyle w:val="Table2"/>
        <w:bidiVisual w:val="0"/>
        <w:tblW w:w="10380.0" w:type="dxa"/>
        <w:jc w:val="left"/>
        <w:tblInd w:w="-10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5"/>
        <w:gridCol w:w="2955"/>
        <w:gridCol w:w="2520"/>
        <w:gridCol w:w="1530"/>
        <w:gridCol w:w="1290"/>
        <w:tblGridChange w:id="0">
          <w:tblGrid>
            <w:gridCol w:w="2085"/>
            <w:gridCol w:w="2955"/>
            <w:gridCol w:w="2520"/>
            <w:gridCol w:w="1530"/>
            <w:gridCol w:w="1290"/>
          </w:tblGrid>
        </w:tblGridChange>
      </w:tblGrid>
      <w:tr>
        <w:tc>
          <w:tcPr/>
          <w:p w:rsidR="00000000" w:rsidDel="00000000" w:rsidP="00000000" w:rsidRDefault="00000000" w:rsidRPr="00000000">
            <w:pPr>
              <w:contextualSpacing w:val="0"/>
              <w:jc w:val="center"/>
              <w:rPr>
                <w:b w:val="1"/>
                <w:sz w:val="20"/>
                <w:szCs w:val="20"/>
                <w:vertAlign w:val="baseline"/>
              </w:rPr>
            </w:pPr>
            <w:r w:rsidDel="00000000" w:rsidR="00000000" w:rsidRPr="00000000">
              <w:rPr>
                <w:b w:val="1"/>
                <w:sz w:val="20"/>
                <w:szCs w:val="20"/>
                <w:vertAlign w:val="baseline"/>
                <w:rtl w:val="0"/>
              </w:rPr>
              <w:t xml:space="preserve">Name</w:t>
            </w:r>
          </w:p>
        </w:tc>
        <w:tc>
          <w:tcPr/>
          <w:p w:rsidR="00000000" w:rsidDel="00000000" w:rsidP="00000000" w:rsidRDefault="00000000" w:rsidRPr="00000000">
            <w:pPr>
              <w:contextualSpacing w:val="0"/>
              <w:jc w:val="center"/>
              <w:rPr>
                <w:b w:val="1"/>
                <w:sz w:val="20"/>
                <w:szCs w:val="20"/>
                <w:vertAlign w:val="baseline"/>
              </w:rPr>
            </w:pPr>
            <w:r w:rsidDel="00000000" w:rsidR="00000000" w:rsidRPr="00000000">
              <w:rPr>
                <w:b w:val="1"/>
                <w:sz w:val="20"/>
                <w:szCs w:val="20"/>
                <w:vertAlign w:val="baseline"/>
                <w:rtl w:val="0"/>
              </w:rPr>
              <w:t xml:space="preserve">List two books located in a county library on this person. </w:t>
            </w:r>
          </w:p>
        </w:tc>
        <w:tc>
          <w:tcPr/>
          <w:p w:rsidR="00000000" w:rsidDel="00000000" w:rsidP="00000000" w:rsidRDefault="00000000" w:rsidRPr="00000000">
            <w:pPr>
              <w:contextualSpacing w:val="0"/>
              <w:jc w:val="center"/>
              <w:rPr>
                <w:b w:val="1"/>
                <w:sz w:val="20"/>
                <w:szCs w:val="20"/>
                <w:vertAlign w:val="baseline"/>
              </w:rPr>
            </w:pPr>
            <w:r w:rsidDel="00000000" w:rsidR="00000000" w:rsidRPr="00000000">
              <w:rPr>
                <w:b w:val="1"/>
                <w:sz w:val="20"/>
                <w:szCs w:val="20"/>
                <w:vertAlign w:val="baseline"/>
                <w:rtl w:val="0"/>
              </w:rPr>
              <w:t xml:space="preserve">List the name of a magazine article on this person. </w:t>
            </w:r>
          </w:p>
        </w:tc>
        <w:tc>
          <w:tcPr/>
          <w:p w:rsidR="00000000" w:rsidDel="00000000" w:rsidP="00000000" w:rsidRDefault="00000000" w:rsidRPr="00000000">
            <w:pPr>
              <w:contextualSpacing w:val="0"/>
              <w:jc w:val="center"/>
              <w:rPr>
                <w:b w:val="1"/>
                <w:sz w:val="20"/>
                <w:szCs w:val="20"/>
                <w:vertAlign w:val="baseline"/>
              </w:rPr>
            </w:pPr>
            <w:r w:rsidDel="00000000" w:rsidR="00000000" w:rsidRPr="00000000">
              <w:rPr>
                <w:b w:val="1"/>
                <w:sz w:val="20"/>
                <w:szCs w:val="20"/>
                <w:vertAlign w:val="baseline"/>
                <w:rtl w:val="0"/>
              </w:rPr>
              <w:t xml:space="preserve">Can you “live with” this person for two months?</w:t>
            </w:r>
          </w:p>
        </w:tc>
        <w:tc>
          <w:tcPr/>
          <w:p w:rsidR="00000000" w:rsidDel="00000000" w:rsidP="00000000" w:rsidRDefault="00000000" w:rsidRPr="00000000">
            <w:pPr>
              <w:contextualSpacing w:val="0"/>
              <w:jc w:val="center"/>
              <w:rPr>
                <w:b w:val="1"/>
                <w:sz w:val="20"/>
                <w:szCs w:val="20"/>
                <w:vertAlign w:val="baseline"/>
              </w:rPr>
            </w:pPr>
            <w:r w:rsidDel="00000000" w:rsidR="00000000" w:rsidRPr="00000000">
              <w:rPr>
                <w:b w:val="1"/>
                <w:sz w:val="20"/>
                <w:szCs w:val="20"/>
                <w:rtl w:val="0"/>
              </w:rPr>
              <w:t xml:space="preserve">Is this person on the banned list?</w:t>
            </w: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Step 3</w:t>
      </w:r>
      <w:r w:rsidDel="00000000" w:rsidR="00000000" w:rsidRPr="00000000">
        <w:rPr>
          <w:vertAlign w:val="baseline"/>
          <w:rtl w:val="0"/>
        </w:rPr>
        <w:t xml:space="preserve"> – Given this information, which two are your top choices and why?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spacing w:line="480" w:lineRule="auto"/>
        <w:ind w:left="720" w:hanging="360"/>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numPr>
          <w:ilvl w:val="0"/>
          <w:numId w:val="1"/>
        </w:numPr>
        <w:spacing w:line="480" w:lineRule="auto"/>
        <w:ind w:left="720" w:hanging="360"/>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rPr>
          <w:b w:val="1"/>
        </w:rPr>
      </w:pPr>
      <w:r w:rsidDel="00000000" w:rsidR="00000000" w:rsidRPr="00000000">
        <w:rPr>
          <w:rtl w:val="0"/>
        </w:rPr>
      </w:r>
    </w:p>
    <w:p w:rsidR="00000000" w:rsidDel="00000000" w:rsidP="00000000" w:rsidRDefault="00000000" w:rsidRPr="00000000">
      <w:pPr>
        <w:spacing w:line="480" w:lineRule="auto"/>
        <w:contextualSpacing w:val="0"/>
        <w:rPr>
          <w:vertAlign w:val="baseline"/>
        </w:rPr>
      </w:pPr>
      <w:r w:rsidDel="00000000" w:rsidR="00000000" w:rsidRPr="00000000">
        <w:rPr>
          <w:b w:val="1"/>
          <w:vertAlign w:val="baseline"/>
          <w:rtl w:val="0"/>
        </w:rPr>
        <w:t xml:space="preserve">Parent Signature</w:t>
      </w:r>
      <w:r w:rsidDel="00000000" w:rsidR="00000000" w:rsidRPr="00000000">
        <w:rPr>
          <w:vertAlign w:val="baseline"/>
          <w:rtl w:val="0"/>
        </w:rPr>
        <w:t xml:space="preserve"> approving these choices: 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To be completed by the teacher:</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Approved person: _________________________________________________________</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Teacher Signature: ________________________________________________________</w:t>
      </w:r>
    </w:p>
    <w:p w:rsidR="00000000" w:rsidDel="00000000" w:rsidP="00000000" w:rsidRDefault="00000000" w:rsidRPr="00000000">
      <w:pPr>
        <w:spacing w:line="480" w:lineRule="auto"/>
        <w:ind w:left="360" w:firstLine="0"/>
        <w:contextualSpacing w:val="0"/>
        <w:rPr>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